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0C94" w:rsidRDefault="00F80993" w:rsidP="00100C94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100C94">
        <w:rPr>
          <w:rFonts w:asciiTheme="minorEastAsia" w:hAnsiTheme="minorEastAsia" w:hint="eastAsia"/>
          <w:b/>
          <w:sz w:val="44"/>
          <w:szCs w:val="44"/>
        </w:rPr>
        <w:t>第二专题 物质与实践</w:t>
      </w:r>
    </w:p>
    <w:p w:rsidR="00F80993" w:rsidRPr="00100C94" w:rsidRDefault="00F80993">
      <w:pPr>
        <w:rPr>
          <w:rFonts w:asciiTheme="minorEastAsia" w:hAnsiTheme="minorEastAsia" w:hint="eastAsia"/>
          <w:sz w:val="24"/>
          <w:szCs w:val="24"/>
        </w:rPr>
      </w:pPr>
    </w:p>
    <w:p w:rsidR="00F80993" w:rsidRPr="00100C94" w:rsidRDefault="00F80993">
      <w:pPr>
        <w:rPr>
          <w:rFonts w:asciiTheme="minorEastAsia" w:hAnsiTheme="minorEastAsia" w:hint="eastAsia"/>
          <w:b/>
          <w:sz w:val="24"/>
          <w:szCs w:val="24"/>
        </w:rPr>
      </w:pPr>
      <w:r w:rsidRPr="00100C94">
        <w:rPr>
          <w:rFonts w:asciiTheme="minorEastAsia" w:hAnsiTheme="minorEastAsia" w:hint="eastAsia"/>
          <w:b/>
          <w:sz w:val="24"/>
          <w:szCs w:val="24"/>
        </w:rPr>
        <w:t>主要内容：</w:t>
      </w:r>
    </w:p>
    <w:p w:rsidR="00F80993" w:rsidRPr="00100C94" w:rsidRDefault="00F80993" w:rsidP="00F80993">
      <w:pPr>
        <w:rPr>
          <w:rFonts w:asciiTheme="minorEastAsia" w:hAnsiTheme="minorEastAsia" w:hint="eastAsia"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一、哲学与马克思主义哲学</w:t>
      </w:r>
    </w:p>
    <w:p w:rsidR="00F80993" w:rsidRPr="00100C94" w:rsidRDefault="00F80993" w:rsidP="00F80993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二、</w:t>
      </w:r>
      <w:r w:rsidRPr="00100C94">
        <w:rPr>
          <w:rFonts w:asciiTheme="minorEastAsia" w:hAnsiTheme="minorEastAsia"/>
          <w:sz w:val="24"/>
          <w:szCs w:val="24"/>
        </w:rPr>
        <w:t>马克思主义的物质观</w:t>
      </w:r>
    </w:p>
    <w:p w:rsidR="00F80993" w:rsidRPr="00100C94" w:rsidRDefault="00F80993" w:rsidP="00F80993">
      <w:pPr>
        <w:rPr>
          <w:rFonts w:asciiTheme="minorEastAsia" w:hAnsiTheme="minorEastAsia" w:hint="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三、</w:t>
      </w:r>
      <w:r w:rsidRPr="00100C94">
        <w:rPr>
          <w:rFonts w:asciiTheme="minorEastAsia" w:hAnsiTheme="minorEastAsia"/>
          <w:sz w:val="24"/>
          <w:szCs w:val="24"/>
        </w:rPr>
        <w:t>马克思主义的实践观</w:t>
      </w:r>
    </w:p>
    <w:p w:rsidR="00F80993" w:rsidRPr="00100C94" w:rsidRDefault="00DA4DEC" w:rsidP="00F80993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F80993" w:rsidRPr="00100C94">
        <w:rPr>
          <w:rFonts w:asciiTheme="minorEastAsia" w:hAnsiTheme="minorEastAsia" w:hint="eastAsia"/>
          <w:sz w:val="24"/>
          <w:szCs w:val="24"/>
        </w:rPr>
        <w:t>学时</w:t>
      </w:r>
    </w:p>
    <w:p w:rsidR="00F80993" w:rsidRPr="00100C94" w:rsidRDefault="00F80993" w:rsidP="00F80993">
      <w:pPr>
        <w:rPr>
          <w:rFonts w:asciiTheme="minorEastAsia" w:hAnsiTheme="minorEastAsia" w:hint="eastAsia"/>
          <w:sz w:val="24"/>
          <w:szCs w:val="24"/>
        </w:rPr>
      </w:pPr>
    </w:p>
    <w:p w:rsidR="00F80993" w:rsidRPr="00100C94" w:rsidRDefault="00F80993" w:rsidP="00F80993">
      <w:pPr>
        <w:rPr>
          <w:rFonts w:asciiTheme="minorEastAsia" w:hAnsiTheme="minorEastAsia" w:hint="eastAsia"/>
          <w:b/>
          <w:sz w:val="24"/>
          <w:szCs w:val="24"/>
        </w:rPr>
      </w:pPr>
      <w:r w:rsidRPr="00100C94">
        <w:rPr>
          <w:rFonts w:asciiTheme="minorEastAsia" w:hAnsiTheme="minorEastAsia" w:hint="eastAsia"/>
          <w:b/>
          <w:sz w:val="24"/>
          <w:szCs w:val="24"/>
        </w:rPr>
        <w:t>讲解</w:t>
      </w:r>
    </w:p>
    <w:p w:rsidR="00F80993" w:rsidRPr="00100C94" w:rsidRDefault="00F80993" w:rsidP="00F80993">
      <w:pPr>
        <w:rPr>
          <w:rFonts w:asciiTheme="minorEastAsia" w:hAnsiTheme="minorEastAsia" w:hint="eastAsia"/>
          <w:b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一、哲学与马克思主义哲学</w:t>
      </w:r>
    </w:p>
    <w:p w:rsidR="00000000" w:rsidRPr="00100C94" w:rsidRDefault="00F80993" w:rsidP="00F80993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（一）</w:t>
      </w:r>
      <w:r w:rsidR="00CD27A2" w:rsidRPr="00100C94">
        <w:rPr>
          <w:rFonts w:asciiTheme="minorEastAsia" w:hAnsiTheme="minorEastAsia" w:hint="eastAsia"/>
          <w:b/>
          <w:bCs/>
          <w:sz w:val="24"/>
          <w:szCs w:val="24"/>
        </w:rPr>
        <w:t>什么是哲学？</w:t>
      </w:r>
    </w:p>
    <w:p w:rsidR="00000000" w:rsidRPr="00100C94" w:rsidRDefault="00CD27A2" w:rsidP="00F80993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希腊语</w:t>
      </w:r>
      <w:r w:rsidRPr="00100C94">
        <w:rPr>
          <w:rFonts w:asciiTheme="minorEastAsia" w:hAnsiTheme="minorEastAsia" w:hint="eastAsia"/>
          <w:sz w:val="24"/>
          <w:szCs w:val="24"/>
          <w:lang w:val="el-GR"/>
        </w:rPr>
        <w:t>Φιλοσοφ</w:t>
      </w:r>
      <w:r w:rsidRPr="00100C94">
        <w:rPr>
          <w:rFonts w:asciiTheme="minorEastAsia" w:eastAsia="MS Mincho" w:hAnsi="MS Mincho" w:cs="MS Mincho" w:hint="eastAsia"/>
          <w:sz w:val="24"/>
          <w:szCs w:val="24"/>
          <w:lang w:val="el-GR"/>
        </w:rPr>
        <w:t>ί</w:t>
      </w:r>
      <w:r w:rsidRPr="00100C94">
        <w:rPr>
          <w:rFonts w:asciiTheme="minorEastAsia" w:hAnsiTheme="minorEastAsia" w:cs="宋体" w:hint="eastAsia"/>
          <w:sz w:val="24"/>
          <w:szCs w:val="24"/>
          <w:lang w:val="el-GR"/>
        </w:rPr>
        <w:t>α</w:t>
      </w:r>
      <w:r w:rsidRPr="00100C94">
        <w:rPr>
          <w:rFonts w:asciiTheme="minorEastAsia" w:hAnsiTheme="minorEastAsia" w:hint="eastAsia"/>
          <w:sz w:val="24"/>
          <w:szCs w:val="24"/>
        </w:rPr>
        <w:t>（爱智慧）</w:t>
      </w:r>
      <w:r w:rsidRPr="00100C9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00000" w:rsidRPr="00100C94" w:rsidRDefault="00CD27A2" w:rsidP="00F80993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英语</w:t>
      </w:r>
      <w:r w:rsidRPr="00100C94">
        <w:rPr>
          <w:rFonts w:asciiTheme="minorEastAsia" w:hAnsiTheme="minorEastAsia" w:hint="eastAsia"/>
          <w:sz w:val="24"/>
          <w:szCs w:val="24"/>
        </w:rPr>
        <w:t>Philosophy</w:t>
      </w:r>
      <w:r w:rsidRPr="00100C94">
        <w:rPr>
          <w:rFonts w:asciiTheme="minorEastAsia" w:hAnsiTheme="minorEastAsia" w:hint="eastAsia"/>
          <w:sz w:val="24"/>
          <w:szCs w:val="24"/>
        </w:rPr>
        <w:t>，侧重于对自然的“惊异”。</w:t>
      </w:r>
    </w:p>
    <w:p w:rsidR="00000000" w:rsidRPr="00100C94" w:rsidRDefault="00CD27A2" w:rsidP="00F80993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中国传统“哲”、“哲人”，侧重于对人生、社会的“追问”。</w:t>
      </w:r>
    </w:p>
    <w:p w:rsidR="00000000" w:rsidRPr="00100C94" w:rsidRDefault="00F80993" w:rsidP="00F80993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思考题：</w:t>
      </w:r>
      <w:r w:rsidR="00CD27A2" w:rsidRPr="00100C94">
        <w:rPr>
          <w:rFonts w:asciiTheme="minorEastAsia" w:hAnsiTheme="minorEastAsia" w:hint="eastAsia"/>
          <w:b/>
          <w:bCs/>
          <w:sz w:val="24"/>
          <w:szCs w:val="24"/>
        </w:rPr>
        <w:t>哲学与具体科学的关系？</w:t>
      </w:r>
    </w:p>
    <w:p w:rsidR="00F80993" w:rsidRPr="00100C94" w:rsidRDefault="00F80993" w:rsidP="00F80993">
      <w:pPr>
        <w:rPr>
          <w:rFonts w:asciiTheme="minorEastAsia" w:hAnsiTheme="minorEastAsia" w:hint="eastAsia"/>
          <w:sz w:val="24"/>
          <w:szCs w:val="24"/>
        </w:rPr>
      </w:pPr>
    </w:p>
    <w:p w:rsidR="00F80993" w:rsidRPr="00100C94" w:rsidRDefault="00F80993" w:rsidP="00F80993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马克思主义认为：</w:t>
      </w:r>
      <w:r w:rsidRPr="00100C94">
        <w:rPr>
          <w:rFonts w:asciiTheme="minorEastAsia" w:hAnsiTheme="minorEastAsia" w:hint="eastAsia"/>
          <w:sz w:val="24"/>
          <w:szCs w:val="24"/>
        </w:rPr>
        <w:t>哲学是系统化、理论化的</w:t>
      </w:r>
      <w:r w:rsidRPr="00100C94">
        <w:rPr>
          <w:rFonts w:asciiTheme="minorEastAsia" w:hAnsiTheme="minorEastAsia" w:hint="eastAsia"/>
          <w:sz w:val="24"/>
          <w:szCs w:val="24"/>
          <w:u w:val="single"/>
        </w:rPr>
        <w:t>世界观</w:t>
      </w:r>
      <w:r w:rsidRPr="00100C94">
        <w:rPr>
          <w:rFonts w:asciiTheme="minorEastAsia" w:hAnsiTheme="minorEastAsia" w:hint="eastAsia"/>
          <w:sz w:val="24"/>
          <w:szCs w:val="24"/>
        </w:rPr>
        <w:t>，又是</w:t>
      </w:r>
      <w:r w:rsidRPr="00100C94">
        <w:rPr>
          <w:rFonts w:asciiTheme="minorEastAsia" w:hAnsiTheme="minorEastAsia" w:hint="eastAsia"/>
          <w:sz w:val="24"/>
          <w:szCs w:val="24"/>
          <w:u w:val="single"/>
        </w:rPr>
        <w:t>方法论</w:t>
      </w:r>
      <w:r w:rsidRPr="00100C94">
        <w:rPr>
          <w:rFonts w:asciiTheme="minorEastAsia" w:hAnsiTheme="minorEastAsia" w:hint="eastAsia"/>
          <w:sz w:val="24"/>
          <w:szCs w:val="24"/>
        </w:rPr>
        <w:t>。</w:t>
      </w:r>
    </w:p>
    <w:p w:rsidR="00F80993" w:rsidRPr="00100C94" w:rsidRDefault="00F80993" w:rsidP="00F80993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1、什么是世界观？</w:t>
      </w:r>
      <w:r w:rsidRPr="00100C94">
        <w:rPr>
          <w:rFonts w:asciiTheme="minorEastAsia" w:hAnsiTheme="minorEastAsia" w:hint="eastAsia"/>
          <w:sz w:val="24"/>
          <w:szCs w:val="24"/>
        </w:rPr>
        <w:t>人们对整个世界的总体看法和根本观点。</w:t>
      </w:r>
    </w:p>
    <w:p w:rsidR="00F80993" w:rsidRPr="00100C94" w:rsidRDefault="00F80993" w:rsidP="00F80993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2、什么是方法论</w:t>
      </w:r>
      <w:r w:rsidRPr="00100C94">
        <w:rPr>
          <w:rFonts w:asciiTheme="minorEastAsia" w:hAnsiTheme="minorEastAsia" w:hint="eastAsia"/>
          <w:sz w:val="24"/>
          <w:szCs w:val="24"/>
        </w:rPr>
        <w:t>？人们认识和改造世界所遵循的根本方法的学说和理论体系。</w:t>
      </w:r>
    </w:p>
    <w:p w:rsidR="00F80993" w:rsidRPr="00100C94" w:rsidRDefault="00F80993" w:rsidP="00F80993">
      <w:pPr>
        <w:rPr>
          <w:rFonts w:asciiTheme="minorEastAsia" w:hAnsiTheme="minorEastAsia" w:hint="eastAsia"/>
          <w:sz w:val="24"/>
          <w:szCs w:val="24"/>
        </w:rPr>
      </w:pPr>
      <w:r w:rsidRPr="00100C94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884546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56437" cy="1182688"/>
                      <a:chOff x="611188" y="5445125"/>
                      <a:chExt cx="7056437" cy="1182688"/>
                    </a:xfrm>
                  </a:grpSpPr>
                  <a:sp>
                    <a:nvSpPr>
                      <a:cNvPr id="921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188" y="5661025"/>
                        <a:ext cx="1081087" cy="95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</a:pPr>
                          <a:r>
                            <a:rPr lang="zh-CN" altLang="en-US" dirty="0">
                              <a:latin typeface="宋体" pitchFamily="2" charset="-122"/>
                              <a:ea typeface="宋体" pitchFamily="2" charset="-122"/>
                            </a:rPr>
                            <a:t>物质世界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25" y="5805488"/>
                        <a:ext cx="12954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</a:pPr>
                          <a:r>
                            <a:rPr lang="zh-CN" altLang="en-US">
                              <a:latin typeface="Times New Roman" pitchFamily="18" charset="0"/>
                              <a:ea typeface="宋体" pitchFamily="2" charset="-122"/>
                            </a:rPr>
                            <a:t>哲学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1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59113" y="5589588"/>
                        <a:ext cx="1439862" cy="954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</a:pPr>
                          <a:r>
                            <a:rPr lang="zh-CN" altLang="en-US" dirty="0">
                              <a:latin typeface="Times New Roman" pitchFamily="18" charset="0"/>
                              <a:ea typeface="宋体" pitchFamily="2" charset="-122"/>
                            </a:rPr>
                            <a:t>世界观</a:t>
                          </a:r>
                        </a:p>
                        <a:p>
                          <a:pPr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</a:pPr>
                          <a:r>
                            <a:rPr lang="zh-CN" altLang="en-US" dirty="0">
                              <a:latin typeface="Times New Roman" pitchFamily="18" charset="0"/>
                              <a:ea typeface="宋体" pitchFamily="2" charset="-122"/>
                            </a:rPr>
                            <a:t>方法论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2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1835150" y="6092825"/>
                        <a:ext cx="10366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zh-CN"/>
                          </a:defPPr>
                          <a:lvl1pPr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9223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6092825"/>
                        <a:ext cx="166211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zh-CN"/>
                          </a:defPPr>
                          <a:lvl1pPr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61134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00563" y="5445125"/>
                        <a:ext cx="1525587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defRPr/>
                          </a:pPr>
                          <a:r>
                            <a:rPr lang="zh-CN" altLang="en-US" sz="240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  <a:ea typeface="方正姚体" pitchFamily="2" charset="-122"/>
                            </a:rPr>
                            <a:t>理论化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134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6165850"/>
                        <a:ext cx="1309687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lnSpc>
                              <a:spcPct val="135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800" b="1" kern="1200">
                              <a:solidFill>
                                <a:schemeClr val="tx1"/>
                              </a:solidFill>
                              <a:latin typeface="华文中宋" pitchFamily="2" charset="-122"/>
                              <a:ea typeface="华文中宋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defRPr/>
                          </a:pPr>
                          <a:r>
                            <a:rPr lang="zh-CN" altLang="en-US" sz="240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  <a:ea typeface="方正姚体" pitchFamily="2" charset="-122"/>
                            </a:rPr>
                            <a:t>系统化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80993" w:rsidRPr="00100C94" w:rsidRDefault="00F80993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（二）哲学的基本问题是什么？</w:t>
      </w:r>
    </w:p>
    <w:p w:rsidR="00F80993" w:rsidRPr="00100C94" w:rsidRDefault="00F80993" w:rsidP="00F80993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/>
          <w:b/>
          <w:bCs/>
          <w:sz w:val="24"/>
          <w:szCs w:val="24"/>
        </w:rPr>
        <w:t>——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是</w:t>
      </w:r>
      <w:r w:rsidRPr="00100C94">
        <w:rPr>
          <w:rFonts w:asciiTheme="minorEastAsia" w:hAnsiTheme="minorEastAsia" w:hint="eastAsia"/>
          <w:b/>
          <w:bCs/>
          <w:sz w:val="24"/>
          <w:szCs w:val="24"/>
          <w:u w:val="single"/>
        </w:rPr>
        <w:t>思维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和</w:t>
      </w:r>
      <w:r w:rsidRPr="00100C94">
        <w:rPr>
          <w:rFonts w:asciiTheme="minorEastAsia" w:hAnsiTheme="minorEastAsia" w:hint="eastAsia"/>
          <w:b/>
          <w:bCs/>
          <w:sz w:val="24"/>
          <w:szCs w:val="24"/>
          <w:u w:val="single"/>
        </w:rPr>
        <w:t>存在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的关系问题</w:t>
      </w:r>
    </w:p>
    <w:p w:rsidR="00F80993" w:rsidRPr="00100C94" w:rsidRDefault="00F80993" w:rsidP="00F80993">
      <w:pPr>
        <w:jc w:val="left"/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/>
          <w:b/>
          <w:bCs/>
          <w:sz w:val="24"/>
          <w:szCs w:val="24"/>
        </w:rPr>
        <w:t xml:space="preserve">       </w:t>
      </w: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“全部哲学，特别是近代哲学的重大的基本问题，是思维和存在的关系问题。······思维对存在、精神对自然界的关系问题，全部哲学的最高问题······只是在欧洲人从基督教的长期冬眠中觉醒以后，才被十分清楚地提了出来，才获得了它的完全的意义。······什么是本原的，是精神，还是自然界？”          </w:t>
      </w:r>
      <w:r w:rsidRPr="00100C94">
        <w:rPr>
          <w:rFonts w:asciiTheme="minorEastAsia" w:hAnsiTheme="minorEastAsia"/>
          <w:bCs/>
          <w:sz w:val="24"/>
          <w:szCs w:val="24"/>
        </w:rPr>
        <w:t>——</w:t>
      </w: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恩格斯                                                                                   </w:t>
      </w:r>
    </w:p>
    <w:p w:rsidR="00F80993" w:rsidRPr="00100C94" w:rsidRDefault="00F80993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为什么思维和存在的关系问题是哲学的基本问题？</w:t>
      </w:r>
    </w:p>
    <w:p w:rsidR="00F80993" w:rsidRPr="00100C94" w:rsidRDefault="00F80993" w:rsidP="00F80993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世界万事万物：物质现象和精神现象 ；人类一切活动：认识世界和改造世界</w:t>
      </w:r>
    </w:p>
    <w:p w:rsidR="00F80993" w:rsidRPr="00100C94" w:rsidRDefault="00F80993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世界上的这两大类现象和人类的这两大类活动，都不能不涉及存在和思维、物质和精神的关系问题。这两者的关系问题是人类认识和改造世界不能回避的最基本问题，同时也就必然成为哲学不能回避的基本问题。</w:t>
      </w:r>
    </w:p>
    <w:p w:rsidR="00F80993" w:rsidRPr="00100C94" w:rsidRDefault="00F80993" w:rsidP="00F80993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哲学基本问题包括的内容有哪些？</w:t>
      </w:r>
    </w:p>
    <w:p w:rsidR="00F80993" w:rsidRPr="00100C94" w:rsidRDefault="00F80993" w:rsidP="00F80993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其一：思维与存在谁是世界的本原，何者为第一性、何者为第二性的问题？ ——划分唯物主义和唯心主义的标准。</w:t>
      </w:r>
    </w:p>
    <w:p w:rsidR="00F80993" w:rsidRPr="00100C94" w:rsidRDefault="00F80993" w:rsidP="00F80993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其二：思维与存在有无同一性？即思维能否认识存在的问题。——划分可知论和不可知论的标准</w:t>
      </w:r>
    </w:p>
    <w:p w:rsidR="00F80993" w:rsidRPr="00100C94" w:rsidRDefault="00F80993" w:rsidP="00F80993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哲学基本问题提出有什么意义？</w:t>
      </w:r>
    </w:p>
    <w:p w:rsidR="00000000" w:rsidRPr="00100C94" w:rsidRDefault="00CD27A2" w:rsidP="00F80993">
      <w:pPr>
        <w:numPr>
          <w:ilvl w:val="0"/>
          <w:numId w:val="3"/>
        </w:num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对第一方面的不同回答，是划分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唯物主义</w:t>
      </w:r>
      <w:r w:rsidRPr="00100C94">
        <w:rPr>
          <w:rFonts w:asciiTheme="minorEastAsia" w:hAnsiTheme="minorEastAsia" w:hint="eastAsia"/>
          <w:bCs/>
          <w:sz w:val="24"/>
          <w:szCs w:val="24"/>
        </w:rPr>
        <w:t>与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唯心主义</w:t>
      </w:r>
      <w:r w:rsidRPr="00100C94">
        <w:rPr>
          <w:rFonts w:asciiTheme="minorEastAsia" w:hAnsiTheme="minorEastAsia" w:hint="eastAsia"/>
          <w:bCs/>
          <w:sz w:val="24"/>
          <w:szCs w:val="24"/>
        </w:rPr>
        <w:t>的标准。</w:t>
      </w:r>
    </w:p>
    <w:p w:rsidR="00000000" w:rsidRPr="00100C94" w:rsidRDefault="00CD27A2" w:rsidP="00F80993">
      <w:pPr>
        <w:numPr>
          <w:ilvl w:val="0"/>
          <w:numId w:val="3"/>
        </w:num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lastRenderedPageBreak/>
        <w:t>对另一方面不同回答，是划分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可知论</w:t>
      </w:r>
      <w:r w:rsidRPr="00100C94">
        <w:rPr>
          <w:rFonts w:asciiTheme="minorEastAsia" w:hAnsiTheme="minorEastAsia" w:hint="eastAsia"/>
          <w:bCs/>
          <w:sz w:val="24"/>
          <w:szCs w:val="24"/>
        </w:rPr>
        <w:t>与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不可知论</w:t>
      </w:r>
      <w:r w:rsidRPr="00100C94">
        <w:rPr>
          <w:rFonts w:asciiTheme="minorEastAsia" w:hAnsiTheme="minorEastAsia" w:hint="eastAsia"/>
          <w:bCs/>
          <w:sz w:val="24"/>
          <w:szCs w:val="24"/>
        </w:rPr>
        <w:t>的标准。</w:t>
      </w:r>
    </w:p>
    <w:p w:rsidR="00F80993" w:rsidRPr="00100C94" w:rsidRDefault="00F80993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（三）什么是马克思主义哲学？</w:t>
      </w:r>
    </w:p>
    <w:p w:rsidR="00F80993" w:rsidRPr="00100C94" w:rsidRDefault="00F80993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马克思主义哲学是关于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自然</w:t>
      </w:r>
      <w:r w:rsidRPr="00100C94">
        <w:rPr>
          <w:rFonts w:asciiTheme="minorEastAsia" w:hAnsiTheme="minorEastAsia" w:hint="eastAsia"/>
          <w:bCs/>
          <w:sz w:val="24"/>
          <w:szCs w:val="24"/>
        </w:rPr>
        <w:t>、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社会</w:t>
      </w:r>
      <w:r w:rsidRPr="00100C94">
        <w:rPr>
          <w:rFonts w:asciiTheme="minorEastAsia" w:hAnsiTheme="minorEastAsia" w:hint="eastAsia"/>
          <w:bCs/>
          <w:sz w:val="24"/>
          <w:szCs w:val="24"/>
        </w:rPr>
        <w:t>和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思维</w:t>
      </w:r>
      <w:r w:rsidRPr="00100C94">
        <w:rPr>
          <w:rFonts w:asciiTheme="minorEastAsia" w:hAnsiTheme="minorEastAsia" w:hint="eastAsia"/>
          <w:bCs/>
          <w:sz w:val="24"/>
          <w:szCs w:val="24"/>
        </w:rPr>
        <w:t>发展一般规律的学说，它以科学的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实践观</w:t>
      </w:r>
      <w:r w:rsidRPr="00100C94">
        <w:rPr>
          <w:rFonts w:asciiTheme="minorEastAsia" w:hAnsiTheme="minorEastAsia" w:hint="eastAsia"/>
          <w:bCs/>
          <w:sz w:val="24"/>
          <w:szCs w:val="24"/>
        </w:rPr>
        <w:t>为基础，坚持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唯物论和辩证法</w:t>
      </w:r>
      <w:r w:rsidRPr="00100C94">
        <w:rPr>
          <w:rFonts w:asciiTheme="minorEastAsia" w:hAnsiTheme="minorEastAsia" w:hint="eastAsia"/>
          <w:bCs/>
          <w:sz w:val="24"/>
          <w:szCs w:val="24"/>
        </w:rPr>
        <w:t>的统一，坚持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唯物主义自然观和历史观</w:t>
      </w:r>
      <w:r w:rsidRPr="00100C94">
        <w:rPr>
          <w:rFonts w:asciiTheme="minorEastAsia" w:hAnsiTheme="minorEastAsia" w:hint="eastAsia"/>
          <w:bCs/>
          <w:sz w:val="24"/>
          <w:szCs w:val="24"/>
        </w:rPr>
        <w:t>的统一，是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科学的世界观和方法论。</w:t>
      </w:r>
    </w:p>
    <w:p w:rsidR="00000000" w:rsidRPr="00100C94" w:rsidRDefault="007B3444" w:rsidP="007B3444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“</w:t>
      </w:r>
      <w:r w:rsidR="00F80993" w:rsidRPr="00100C94">
        <w:rPr>
          <w:rFonts w:asciiTheme="minorEastAsia" w:hAnsiTheme="minorEastAsia" w:hint="eastAsia"/>
          <w:b/>
          <w:bCs/>
          <w:sz w:val="24"/>
          <w:szCs w:val="24"/>
        </w:rPr>
        <w:t>任何真正的哲学都是自己时代精神的精华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”</w:t>
      </w:r>
      <w:r w:rsidR="00F80993"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CD27A2" w:rsidRPr="00100C94">
        <w:rPr>
          <w:rFonts w:asciiTheme="minorEastAsia" w:hAnsiTheme="minorEastAsia" w:hint="eastAsia"/>
          <w:b/>
          <w:bCs/>
          <w:sz w:val="24"/>
          <w:szCs w:val="24"/>
        </w:rPr>
        <w:t>——</w:t>
      </w:r>
      <w:r w:rsidR="00CD27A2" w:rsidRPr="00100C94">
        <w:rPr>
          <w:rFonts w:asciiTheme="minorEastAsia" w:hAnsiTheme="minorEastAsia" w:hint="eastAsia"/>
          <w:b/>
          <w:bCs/>
          <w:sz w:val="24"/>
          <w:szCs w:val="24"/>
        </w:rPr>
        <w:t>马克思</w:t>
      </w:r>
    </w:p>
    <w:p w:rsidR="00F80993" w:rsidRPr="00100C94" w:rsidRDefault="00F80993" w:rsidP="00F80993">
      <w:pPr>
        <w:rPr>
          <w:rFonts w:asciiTheme="minorEastAsia" w:hAnsiTheme="minorEastAsia" w:hint="eastAsia"/>
          <w:bCs/>
          <w:sz w:val="24"/>
          <w:szCs w:val="24"/>
        </w:rPr>
      </w:pPr>
    </w:p>
    <w:p w:rsidR="00F80993" w:rsidRPr="00100C94" w:rsidRDefault="007B3444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sz w:val="24"/>
          <w:szCs w:val="24"/>
        </w:rPr>
        <w:t>二、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辩证唯物论</w:t>
      </w:r>
    </w:p>
    <w:p w:rsidR="007B3444" w:rsidRPr="00100C94" w:rsidRDefault="007B3444" w:rsidP="007B3444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教学设计：</w:t>
      </w:r>
    </w:p>
    <w:p w:rsidR="007B3444" w:rsidRPr="00100C94" w:rsidRDefault="007B3444" w:rsidP="007B3444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问1：世界是什么？ </w:t>
      </w:r>
    </w:p>
    <w:p w:rsidR="007B3444" w:rsidRPr="00100C94" w:rsidRDefault="007B3444" w:rsidP="007B3444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一、客观世界是物质的 </w:t>
      </w:r>
    </w:p>
    <w:p w:rsidR="007B3444" w:rsidRPr="00100C94" w:rsidRDefault="007B3444" w:rsidP="007B3444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（一）什么是物质？ </w:t>
      </w:r>
    </w:p>
    <w:p w:rsidR="007B3444" w:rsidRPr="00100C94" w:rsidRDefault="007B3444" w:rsidP="007B3444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（二）物质的根本属性和存在方式是什么？ </w:t>
      </w:r>
    </w:p>
    <w:p w:rsidR="007B3444" w:rsidRPr="00100C94" w:rsidRDefault="007B3444" w:rsidP="007B3444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问2：人类社会生活的本质是什么？ </w:t>
      </w:r>
    </w:p>
    <w:p w:rsidR="007B3444" w:rsidRPr="00100C94" w:rsidRDefault="007B3444" w:rsidP="007B3444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二、人类社会生活本质上是实践的 </w:t>
      </w:r>
    </w:p>
    <w:p w:rsidR="007B3444" w:rsidRPr="00100C94" w:rsidRDefault="007B3444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重点讲解：</w:t>
      </w:r>
    </w:p>
    <w:p w:rsidR="007B3444" w:rsidRPr="00100C94" w:rsidRDefault="007B3444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（一）客观世界是物质的</w:t>
      </w:r>
    </w:p>
    <w:p w:rsidR="00000000" w:rsidRPr="00100C94" w:rsidRDefault="00CD27A2" w:rsidP="007B3444">
      <w:pPr>
        <w:numPr>
          <w:ilvl w:val="0"/>
          <w:numId w:val="5"/>
        </w:num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物质范畴是一切唯物主义哲学的理论基石</w:t>
      </w:r>
      <w:r w:rsidR="007B3444" w:rsidRPr="00100C94">
        <w:rPr>
          <w:rFonts w:asciiTheme="minorEastAsia" w:hAnsiTheme="minorEastAsia" w:hint="eastAsia"/>
          <w:bCs/>
          <w:sz w:val="24"/>
          <w:szCs w:val="24"/>
        </w:rPr>
        <w:t>；</w:t>
      </w:r>
      <w:r w:rsidRPr="00100C94">
        <w:rPr>
          <w:rFonts w:asciiTheme="minorEastAsia" w:hAnsiTheme="minorEastAsia" w:hint="eastAsia"/>
          <w:bCs/>
          <w:sz w:val="24"/>
          <w:szCs w:val="24"/>
        </w:rPr>
        <w:t>唯心主义哲学认为世界是意识的产物</w:t>
      </w:r>
      <w:r w:rsidR="007B3444" w:rsidRPr="00100C94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B3444" w:rsidRPr="00100C94" w:rsidRDefault="007B3444" w:rsidP="007B3444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那么：1.什么是物质？</w:t>
      </w:r>
    </w:p>
    <w:p w:rsidR="00000000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不依赖人类的意识而存在，并能为人类的意识所反映的客观存在。</w:t>
      </w:r>
    </w:p>
    <w:p w:rsidR="007B3444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列宁：“物质是标志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客观实在</w:t>
      </w:r>
      <w:r w:rsidRPr="00100C94">
        <w:rPr>
          <w:rFonts w:asciiTheme="minorEastAsia" w:hAnsiTheme="minorEastAsia" w:hint="eastAsia"/>
          <w:bCs/>
          <w:sz w:val="24"/>
          <w:szCs w:val="24"/>
        </w:rPr>
        <w:t>的哲学范畴，这种客观实在是人通过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感觉</w:t>
      </w:r>
      <w:r w:rsidRPr="00100C94">
        <w:rPr>
          <w:rFonts w:asciiTheme="minorEastAsia" w:hAnsiTheme="minorEastAsia" w:hint="eastAsia"/>
          <w:bCs/>
          <w:sz w:val="24"/>
          <w:szCs w:val="24"/>
        </w:rPr>
        <w:t>感知的，它不依赖于我们的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感觉</w:t>
      </w:r>
      <w:r w:rsidRPr="00100C94">
        <w:rPr>
          <w:rFonts w:asciiTheme="minorEastAsia" w:hAnsiTheme="minorEastAsia" w:hint="eastAsia"/>
          <w:bCs/>
          <w:sz w:val="24"/>
          <w:szCs w:val="24"/>
        </w:rPr>
        <w:t>而存在，为我们的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感觉</w:t>
      </w: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所复写、摄影、反映。” </w:t>
      </w:r>
    </w:p>
    <w:p w:rsidR="007B3444" w:rsidRPr="00100C94" w:rsidRDefault="007B3444" w:rsidP="007B3444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哲学史上其它两种唯物主义物质观</w:t>
      </w:r>
    </w:p>
    <w:p w:rsidR="00000000" w:rsidRPr="00100C94" w:rsidRDefault="00CD27A2" w:rsidP="007B3444">
      <w:pPr>
        <w:numPr>
          <w:ilvl w:val="0"/>
          <w:numId w:val="7"/>
        </w:num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古代朴素唯物主义：</w:t>
      </w:r>
      <w:r w:rsidRPr="00100C94">
        <w:rPr>
          <w:rFonts w:asciiTheme="minorEastAsia" w:hAnsiTheme="minorEastAsia" w:hint="eastAsia"/>
          <w:bCs/>
          <w:sz w:val="24"/>
          <w:szCs w:val="24"/>
        </w:rPr>
        <w:t>从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具体物质形态</w:t>
      </w:r>
      <w:r w:rsidRPr="00100C94">
        <w:rPr>
          <w:rFonts w:asciiTheme="minorEastAsia" w:hAnsiTheme="minorEastAsia" w:hint="eastAsia"/>
          <w:bCs/>
          <w:sz w:val="24"/>
          <w:szCs w:val="24"/>
        </w:rPr>
        <w:t>出发说明世界</w:t>
      </w:r>
      <w:r w:rsidRPr="00100C94">
        <w:rPr>
          <w:rFonts w:asciiTheme="minorEastAsia" w:hAnsiTheme="minorEastAsia" w:hint="eastAsia"/>
          <w:bCs/>
          <w:sz w:val="24"/>
          <w:szCs w:val="24"/>
        </w:rPr>
        <w:t>——</w:t>
      </w:r>
      <w:r w:rsidRPr="00100C94">
        <w:rPr>
          <w:rFonts w:asciiTheme="minorEastAsia" w:hAnsiTheme="minorEastAsia" w:hint="eastAsia"/>
          <w:bCs/>
          <w:sz w:val="24"/>
          <w:szCs w:val="24"/>
        </w:rPr>
        <w:t>水、火、土、气</w:t>
      </w:r>
      <w:r w:rsidRPr="00100C94">
        <w:rPr>
          <w:rFonts w:asciiTheme="minorEastAsia" w:hAnsiTheme="minorEastAsia" w:hint="eastAsia"/>
          <w:bCs/>
          <w:sz w:val="24"/>
          <w:szCs w:val="24"/>
        </w:rPr>
        <w:t>……</w:t>
      </w:r>
      <w:r w:rsidRPr="00100C94">
        <w:rPr>
          <w:rFonts w:asciiTheme="minorEastAsia" w:hAnsiTheme="minorEastAsia" w:hint="eastAsia"/>
          <w:bCs/>
          <w:sz w:val="24"/>
          <w:szCs w:val="24"/>
        </w:rPr>
        <w:t>等</w:t>
      </w:r>
      <w:r w:rsidR="007B3444" w:rsidRPr="00100C94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000000" w:rsidRPr="00100C94" w:rsidRDefault="00CD27A2" w:rsidP="007B3444">
      <w:pPr>
        <w:numPr>
          <w:ilvl w:val="0"/>
          <w:numId w:val="7"/>
        </w:num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近代机械（形而上学）唯物主义：</w:t>
      </w:r>
      <w:r w:rsidRPr="00100C94">
        <w:rPr>
          <w:rFonts w:asciiTheme="minorEastAsia" w:hAnsiTheme="minorEastAsia" w:hint="eastAsia"/>
          <w:bCs/>
          <w:sz w:val="24"/>
          <w:szCs w:val="24"/>
        </w:rPr>
        <w:t>把物质等同于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科学发现的物质结构层次</w:t>
      </w:r>
      <w:r w:rsidRPr="00100C94">
        <w:rPr>
          <w:rFonts w:asciiTheme="minorEastAsia" w:hAnsiTheme="minorEastAsia" w:hint="eastAsia"/>
          <w:bCs/>
          <w:sz w:val="24"/>
          <w:szCs w:val="24"/>
        </w:rPr>
        <w:t>——</w:t>
      </w:r>
      <w:r w:rsidRPr="00100C94">
        <w:rPr>
          <w:rFonts w:asciiTheme="minorEastAsia" w:hAnsiTheme="minorEastAsia" w:hint="eastAsia"/>
          <w:bCs/>
          <w:sz w:val="24"/>
          <w:szCs w:val="24"/>
        </w:rPr>
        <w:t>原子</w:t>
      </w:r>
      <w:r w:rsidR="007B3444" w:rsidRPr="00100C94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B3444" w:rsidRPr="00100C94" w:rsidRDefault="007B3444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马克思主义物质观的理论意义</w:t>
      </w:r>
    </w:p>
    <w:p w:rsidR="007B3444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第一、坚持了唯物主义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一元论和二元论</w:t>
      </w: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划清了界限。 </w:t>
      </w:r>
    </w:p>
    <w:p w:rsidR="007B3444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第二、坚持了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能动的反映论和可知论</w:t>
      </w:r>
      <w:r w:rsidRPr="00100C94">
        <w:rPr>
          <w:rFonts w:asciiTheme="minorEastAsia" w:hAnsiTheme="minorEastAsia" w:hint="eastAsia"/>
          <w:bCs/>
          <w:sz w:val="24"/>
          <w:szCs w:val="24"/>
        </w:rPr>
        <w:t>，批判了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不可知论</w:t>
      </w: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。 </w:t>
      </w:r>
    </w:p>
    <w:p w:rsidR="007B3444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第三、体现了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唯物论和辩证法</w:t>
      </w:r>
      <w:r w:rsidRPr="00100C94">
        <w:rPr>
          <w:rFonts w:asciiTheme="minorEastAsia" w:hAnsiTheme="minorEastAsia" w:hint="eastAsia"/>
          <w:bCs/>
          <w:sz w:val="24"/>
          <w:szCs w:val="24"/>
        </w:rPr>
        <w:t>的统一、克服了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形而上学唯物主义</w:t>
      </w: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的缺陷。 </w:t>
      </w:r>
    </w:p>
    <w:p w:rsidR="007B3444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第四、体现了唯物主义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自然观</w:t>
      </w:r>
      <w:r w:rsidRPr="00100C94">
        <w:rPr>
          <w:rFonts w:asciiTheme="minorEastAsia" w:hAnsiTheme="minorEastAsia" w:hint="eastAsia"/>
          <w:bCs/>
          <w:sz w:val="24"/>
          <w:szCs w:val="24"/>
        </w:rPr>
        <w:t>和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历史观</w:t>
      </w:r>
      <w:r w:rsidRPr="00100C94">
        <w:rPr>
          <w:rFonts w:asciiTheme="minorEastAsia" w:hAnsiTheme="minorEastAsia" w:hint="eastAsia"/>
          <w:bCs/>
          <w:sz w:val="24"/>
          <w:szCs w:val="24"/>
        </w:rPr>
        <w:t>的统一。</w:t>
      </w:r>
    </w:p>
    <w:p w:rsidR="007B3444" w:rsidRPr="00100C94" w:rsidRDefault="007B3444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结论是：马克思主义是科学的物质观</w:t>
      </w:r>
    </w:p>
    <w:p w:rsidR="007B3444" w:rsidRPr="00100C94" w:rsidRDefault="007B3444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唯物主义是如何看待意识的？</w:t>
      </w:r>
    </w:p>
    <w:p w:rsidR="007B3444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从本质上来看： 意识是物质的产物，既是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自然界的产物</w:t>
      </w:r>
      <w:r w:rsidRPr="00100C94">
        <w:rPr>
          <w:rFonts w:asciiTheme="minorEastAsia" w:hAnsiTheme="minorEastAsia" w:hint="eastAsia"/>
          <w:bCs/>
          <w:sz w:val="24"/>
          <w:szCs w:val="24"/>
        </w:rPr>
        <w:t>，又是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社会历史的产物</w:t>
      </w:r>
      <w:r w:rsidRPr="00100C94">
        <w:rPr>
          <w:rFonts w:asciiTheme="minorEastAsia" w:hAnsiTheme="minorEastAsia" w:hint="eastAsia"/>
          <w:bCs/>
          <w:sz w:val="24"/>
          <w:szCs w:val="24"/>
        </w:rPr>
        <w:t>，但意识又不是物质本身，是特殊的物质——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 xml:space="preserve">人脑的机能和属性，是物质世界的主观映象。 </w:t>
      </w: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意识在内容上是客观的，在形式上是主观的。 </w:t>
      </w:r>
    </w:p>
    <w:p w:rsidR="007B3444" w:rsidRPr="00100C94" w:rsidRDefault="007B3444" w:rsidP="007B3444">
      <w:pPr>
        <w:rPr>
          <w:rFonts w:asciiTheme="minorEastAsia" w:hAnsiTheme="minorEastAsia"/>
          <w:bCs/>
          <w:sz w:val="24"/>
          <w:szCs w:val="24"/>
        </w:rPr>
      </w:pPr>
    </w:p>
    <w:p w:rsidR="006F7DA4" w:rsidRPr="00100C94" w:rsidRDefault="006F7DA4" w:rsidP="006F7DA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2.物质的存在方式是什么？</w:t>
      </w:r>
    </w:p>
    <w:p w:rsidR="006F7DA4" w:rsidRPr="00100C94" w:rsidRDefault="006F7DA4" w:rsidP="006F7DA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（1）</w:t>
      </w:r>
      <w:r w:rsidRPr="00100C94">
        <w:rPr>
          <w:rFonts w:asciiTheme="minorEastAsia" w:hAnsiTheme="minorEastAsia" w:hint="eastAsia"/>
          <w:b/>
          <w:bCs/>
          <w:sz w:val="24"/>
          <w:szCs w:val="24"/>
          <w:u w:val="single"/>
        </w:rPr>
        <w:t>运动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是物质的根本属性</w:t>
      </w:r>
    </w:p>
    <w:p w:rsidR="007B3444" w:rsidRPr="00100C94" w:rsidRDefault="00100C94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运动:</w:t>
      </w:r>
      <w:r w:rsidRPr="00100C94">
        <w:rPr>
          <w:rFonts w:asciiTheme="minorEastAsia" w:hAnsiTheme="minorEastAsia" w:hint="eastAsia"/>
          <w:bCs/>
          <w:sz w:val="24"/>
          <w:szCs w:val="24"/>
        </w:rPr>
        <w:t>是标志一切事物和现象的变化及其过程的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哲学范畴</w:t>
      </w:r>
      <w:r w:rsidRPr="00100C94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100C94" w:rsidRPr="00100C94" w:rsidRDefault="00100C94" w:rsidP="00100C9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运动和物质的关系：物质是运动的承担者，运动必定是物质的运动。物质是运动的物质；运动是物质的运动。没有物质的运动和没有运动的物质都是不可想象的。</w:t>
      </w:r>
    </w:p>
    <w:p w:rsidR="007B3444" w:rsidRPr="00100C94" w:rsidRDefault="00100C94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lastRenderedPageBreak/>
        <w:t>唯心主义对运动的认知：神动论，心动论。</w:t>
      </w:r>
    </w:p>
    <w:p w:rsidR="00100C94" w:rsidRPr="00100C94" w:rsidRDefault="00100C94" w:rsidP="00100C9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运动和静止的关系：静止：是物质运动在一定条件下的稳定状态。</w:t>
      </w:r>
    </w:p>
    <w:p w:rsidR="00100C94" w:rsidRPr="00100C94" w:rsidRDefault="00100C94" w:rsidP="00100C94">
      <w:pPr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（2）时间和空间是物质运动的存在形式</w:t>
      </w:r>
    </w:p>
    <w:p w:rsidR="007B3444" w:rsidRPr="00100C94" w:rsidRDefault="00100C94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>物质运动与时间和空间的不可分割证明了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时间</w:t>
      </w:r>
      <w:r w:rsidRPr="00100C94">
        <w:rPr>
          <w:rFonts w:asciiTheme="minorEastAsia" w:hAnsiTheme="minorEastAsia" w:hint="eastAsia"/>
          <w:bCs/>
          <w:sz w:val="24"/>
          <w:szCs w:val="24"/>
        </w:rPr>
        <w:t>和</w:t>
      </w:r>
      <w:r w:rsidRPr="00100C94">
        <w:rPr>
          <w:rFonts w:asciiTheme="minorEastAsia" w:hAnsiTheme="minorEastAsia" w:hint="eastAsia"/>
          <w:bCs/>
          <w:sz w:val="24"/>
          <w:szCs w:val="24"/>
          <w:u w:val="single"/>
        </w:rPr>
        <w:t>空间</w:t>
      </w:r>
      <w:r w:rsidRPr="00100C94">
        <w:rPr>
          <w:rFonts w:asciiTheme="minorEastAsia" w:hAnsiTheme="minorEastAsia" w:hint="eastAsia"/>
          <w:bCs/>
          <w:sz w:val="24"/>
          <w:szCs w:val="24"/>
        </w:rPr>
        <w:t>的客观性。</w:t>
      </w:r>
    </w:p>
    <w:p w:rsidR="007B3444" w:rsidRPr="00100C94" w:rsidRDefault="00100C94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Cs/>
          <w:sz w:val="24"/>
          <w:szCs w:val="24"/>
        </w:rPr>
        <w:t xml:space="preserve">空间是指物质运动的广延性、伸张性，特点是三维性；时间是指物质运动的持续性、顺序性，特点是一维性，即一去不复返。     </w:t>
      </w:r>
    </w:p>
    <w:p w:rsidR="00100C94" w:rsidRPr="00100C94" w:rsidRDefault="00100C94" w:rsidP="00100C94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上下四方曰宇，往古来今曰宙——《尸子》</w:t>
      </w:r>
    </w:p>
    <w:p w:rsidR="007B3444" w:rsidRPr="00100C94" w:rsidRDefault="007B3444" w:rsidP="00100C94">
      <w:pPr>
        <w:jc w:val="center"/>
        <w:rPr>
          <w:rFonts w:asciiTheme="minorEastAsia" w:hAnsiTheme="minorEastAsia" w:hint="eastAsia"/>
          <w:b/>
          <w:bCs/>
          <w:sz w:val="24"/>
          <w:szCs w:val="24"/>
        </w:rPr>
      </w:pPr>
    </w:p>
    <w:p w:rsidR="00100C94" w:rsidRPr="00100C94" w:rsidRDefault="00100C94" w:rsidP="00100C94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sz w:val="24"/>
          <w:szCs w:val="24"/>
        </w:rPr>
        <w:t>思考题：</w:t>
      </w:r>
      <w:r w:rsidRPr="00100C94">
        <w:rPr>
          <w:rFonts w:asciiTheme="minorEastAsia" w:hAnsiTheme="minorEastAsia" w:hint="eastAsia"/>
          <w:bCs/>
          <w:sz w:val="24"/>
          <w:szCs w:val="24"/>
        </w:rPr>
        <w:t>时间都去哪儿了？</w:t>
      </w:r>
    </w:p>
    <w:p w:rsidR="007B3444" w:rsidRPr="00100C94" w:rsidRDefault="00100C94" w:rsidP="00F80993">
      <w:pPr>
        <w:rPr>
          <w:rFonts w:asciiTheme="minorEastAsia" w:hAnsiTheme="minorEastAsia" w:hint="eastAsia"/>
          <w:b/>
          <w:sz w:val="24"/>
          <w:szCs w:val="24"/>
        </w:rPr>
      </w:pPr>
      <w:r w:rsidRPr="00100C94">
        <w:rPr>
          <w:rFonts w:asciiTheme="minorEastAsia" w:hAnsiTheme="minorEastAsia" w:hint="eastAsia"/>
          <w:b/>
          <w:sz w:val="24"/>
          <w:szCs w:val="24"/>
        </w:rPr>
        <w:t>“对我来说，问题在于我个人的时间都去哪儿了？当然是都被工作占去了。现在，我经常能做到的是读书，读书已成了我的一种生活方式。读书可以让人保持思想活力，让人得到智慧启发，让人滋养浩然之气。”                 ——习近平2014</w:t>
      </w:r>
    </w:p>
    <w:p w:rsidR="00100C94" w:rsidRPr="00100C94" w:rsidRDefault="00100C94" w:rsidP="00F80993">
      <w:pPr>
        <w:rPr>
          <w:rFonts w:asciiTheme="minorEastAsia" w:hAnsiTheme="minorEastAsia" w:hint="eastAsia"/>
          <w:b/>
          <w:sz w:val="24"/>
          <w:szCs w:val="24"/>
        </w:rPr>
      </w:pPr>
    </w:p>
    <w:p w:rsidR="00100C94" w:rsidRPr="00100C94" w:rsidRDefault="00100C94" w:rsidP="00F80993">
      <w:pPr>
        <w:rPr>
          <w:rFonts w:asciiTheme="minorEastAsia" w:hAnsiTheme="minorEastAsia" w:hint="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sz w:val="24"/>
          <w:szCs w:val="24"/>
        </w:rPr>
        <w:t>畅想：</w:t>
      </w:r>
      <w:r w:rsidRPr="00100C94">
        <w:rPr>
          <w:rFonts w:asciiTheme="minorEastAsia" w:hAnsiTheme="minorEastAsia" w:hint="eastAsia"/>
          <w:sz w:val="24"/>
          <w:szCs w:val="24"/>
        </w:rPr>
        <w:t>如果人类在未来二百年间能成功向外太空扩张，那么我们就能避免灾难。</w:t>
      </w:r>
    </w:p>
    <w:p w:rsidR="00100C94" w:rsidRPr="00100C94" w:rsidRDefault="00100C94" w:rsidP="00100C94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总结：物质、运动、时间、空间具有内在统一性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</w:p>
    <w:p w:rsidR="00100C94" w:rsidRPr="00100C94" w:rsidRDefault="00100C94" w:rsidP="00F80993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整个世界的真正统一性在于它的物质性</w:t>
      </w:r>
    </w:p>
    <w:p w:rsidR="00100C94" w:rsidRPr="00100C94" w:rsidRDefault="00100C94" w:rsidP="00F80993">
      <w:pPr>
        <w:rPr>
          <w:rFonts w:asciiTheme="minorEastAsia" w:hAnsiTheme="minorEastAsia" w:hint="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 xml:space="preserve">“物质的每一有限的存在方式，不论是太阳或星云，个别动物或动物种属，化学的化合或分解，都同样是暂时的，而且除了永恒变化着的、永恒运动着的物质及其运动和变化的规律以外，再没有什么永恒的东西了。……物质在其一切变中仍永远是物质，它的任何一个属性任何时候都不会丧失。” </w:t>
      </w:r>
    </w:p>
    <w:p w:rsidR="00100C94" w:rsidRPr="00100C94" w:rsidRDefault="00100C94" w:rsidP="00100C94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马克思主义活的灵魂：</w:t>
      </w:r>
      <w:r w:rsidRPr="00100C94">
        <w:rPr>
          <w:rFonts w:asciiTheme="minorEastAsia" w:hAnsiTheme="minorEastAsia" w:hint="eastAsia"/>
          <w:bCs/>
          <w:sz w:val="24"/>
          <w:szCs w:val="24"/>
        </w:rPr>
        <w:t>一切以时间、地点、条件为转移；具体问题具体分析。</w:t>
      </w:r>
    </w:p>
    <w:p w:rsidR="00100C94" w:rsidRPr="00100C94" w:rsidRDefault="00100C94" w:rsidP="00100C94">
      <w:pPr>
        <w:rPr>
          <w:rFonts w:asciiTheme="minorEastAsia" w:hAnsiTheme="minorEastAsia" w:hint="eastAsia"/>
          <w:bCs/>
          <w:sz w:val="24"/>
          <w:szCs w:val="24"/>
        </w:rPr>
      </w:pPr>
    </w:p>
    <w:p w:rsidR="00100C94" w:rsidRPr="00100C94" w:rsidRDefault="00100C94" w:rsidP="00100C94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（二）实践是社会生活的本质</w:t>
      </w:r>
    </w:p>
    <w:p w:rsidR="00100C94" w:rsidRPr="00100C94" w:rsidRDefault="00100C94" w:rsidP="00100C9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/>
          <w:b/>
          <w:bCs/>
          <w:sz w:val="24"/>
          <w:szCs w:val="24"/>
        </w:rPr>
        <w:t>“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全部社会生活在本质上是实践的</w:t>
      </w:r>
      <w:r w:rsidRPr="00100C94">
        <w:rPr>
          <w:rFonts w:asciiTheme="minorEastAsia" w:hAnsiTheme="minorEastAsia"/>
          <w:b/>
          <w:bCs/>
          <w:sz w:val="24"/>
          <w:szCs w:val="24"/>
        </w:rPr>
        <w:t>”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100C94">
        <w:rPr>
          <w:rFonts w:asciiTheme="minorEastAsia" w:hAnsiTheme="minorEastAsia"/>
          <w:b/>
          <w:bCs/>
          <w:sz w:val="24"/>
          <w:szCs w:val="24"/>
        </w:rPr>
        <w:t>——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马克思</w:t>
      </w:r>
    </w:p>
    <w:p w:rsidR="00100C94" w:rsidRPr="00100C94" w:rsidRDefault="00100C94" w:rsidP="00100C9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实践是人的存在方式。</w:t>
      </w:r>
      <w:r w:rsidRPr="00100C94">
        <w:rPr>
          <w:rFonts w:asciiTheme="minorEastAsia" w:hAnsiTheme="minorEastAsia" w:hint="eastAsia"/>
          <w:bCs/>
          <w:sz w:val="24"/>
          <w:szCs w:val="24"/>
        </w:rPr>
        <w:t>马克思主义的实践观不仅揭示了自然界和社会的物质统一性，而且阐明了实践在人类社会生活中的根本地位，这是马克思主义社会历史观的基础。</w:t>
      </w:r>
    </w:p>
    <w:p w:rsidR="00100C94" w:rsidRPr="00100C94" w:rsidRDefault="00100C94" w:rsidP="00100C9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1.马克思主义实践观</w:t>
      </w:r>
    </w:p>
    <w:p w:rsidR="00100C94" w:rsidRPr="00100C94" w:rsidRDefault="00100C94" w:rsidP="00100C94">
      <w:pPr>
        <w:rPr>
          <w:rFonts w:asciiTheme="minorEastAsia" w:hAnsiTheme="minor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实践</w:t>
      </w:r>
      <w:r w:rsidRPr="00100C94">
        <w:rPr>
          <w:rFonts w:asciiTheme="minorEastAsia" w:hAnsiTheme="minorEastAsia" w:hint="eastAsia"/>
          <w:bCs/>
          <w:sz w:val="24"/>
          <w:szCs w:val="24"/>
        </w:rPr>
        <w:t>是人类能动地改造世界的客观物质性活动</w:t>
      </w:r>
    </w:p>
    <w:p w:rsidR="00100C94" w:rsidRPr="00100C94" w:rsidRDefault="00100C94" w:rsidP="00F80993">
      <w:pPr>
        <w:rPr>
          <w:rFonts w:asciiTheme="minorEastAsia" w:hAnsiTheme="minorEastAsia" w:hint="eastAsia"/>
          <w:bCs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思考题：</w:t>
      </w:r>
      <w:r w:rsidRPr="00100C94">
        <w:rPr>
          <w:rFonts w:asciiTheme="minorEastAsia" w:hAnsiTheme="minorEastAsia" w:hint="eastAsia"/>
          <w:bCs/>
          <w:sz w:val="24"/>
          <w:szCs w:val="24"/>
        </w:rPr>
        <w:t>人类实践活动怎样才能达到预期目的？</w:t>
      </w:r>
    </w:p>
    <w:p w:rsidR="00100C94" w:rsidRPr="00100C94" w:rsidRDefault="00100C94" w:rsidP="00100C94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分析:</w:t>
      </w:r>
      <w:r w:rsidRPr="00100C94">
        <w:rPr>
          <w:rFonts w:asciiTheme="minorEastAsia" w:hAnsiTheme="minorEastAsia" w:hint="eastAsia"/>
          <w:bCs/>
          <w:sz w:val="24"/>
          <w:szCs w:val="24"/>
        </w:rPr>
        <w:t>新时代中国全面深化改革的战略选择。</w:t>
      </w:r>
    </w:p>
    <w:p w:rsidR="00100C94" w:rsidRPr="00100C94" w:rsidRDefault="00100C94" w:rsidP="00F80993">
      <w:pPr>
        <w:rPr>
          <w:rFonts w:asciiTheme="minorEastAsia" w:hAnsiTheme="minorEastAsia" w:hint="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2.从实践出发理解社会生活的本质</w:t>
      </w:r>
      <w:r w:rsidRPr="00100C94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00C94" w:rsidRPr="00100C94" w:rsidRDefault="00100C94" w:rsidP="00100C94">
      <w:pPr>
        <w:rPr>
          <w:rFonts w:asciiTheme="minorEastAsia" w:hAnsiTheme="minorEastAsia"/>
          <w:sz w:val="24"/>
          <w:szCs w:val="24"/>
        </w:rPr>
      </w:pPr>
      <w:r w:rsidRPr="00100C94">
        <w:rPr>
          <w:rFonts w:asciiTheme="minorEastAsia" w:hAnsiTheme="minorEastAsia" w:hint="eastAsia"/>
          <w:sz w:val="24"/>
          <w:szCs w:val="24"/>
        </w:rPr>
        <w:t>（1）</w:t>
      </w:r>
      <w:r w:rsidRPr="00100C94">
        <w:rPr>
          <w:rFonts w:asciiTheme="minorEastAsia" w:hAnsiTheme="minorEastAsia" w:hint="eastAsia"/>
          <w:b/>
          <w:bCs/>
          <w:sz w:val="24"/>
          <w:szCs w:val="24"/>
        </w:rPr>
        <w:t>实践</w:t>
      </w:r>
      <w:r w:rsidRPr="00100C94">
        <w:rPr>
          <w:rFonts w:asciiTheme="minorEastAsia" w:hAnsiTheme="minorEastAsia" w:hint="eastAsia"/>
          <w:sz w:val="24"/>
          <w:szCs w:val="24"/>
        </w:rPr>
        <w:t>是使物质世界</w:t>
      </w:r>
      <w:r w:rsidRPr="00100C94">
        <w:rPr>
          <w:rFonts w:asciiTheme="minorEastAsia" w:hAnsiTheme="minorEastAsia" w:hint="eastAsia"/>
          <w:sz w:val="24"/>
          <w:szCs w:val="24"/>
          <w:u w:val="single"/>
        </w:rPr>
        <w:t>分化</w:t>
      </w:r>
      <w:r w:rsidRPr="00100C94">
        <w:rPr>
          <w:rFonts w:asciiTheme="minorEastAsia" w:hAnsiTheme="minorEastAsia" w:hint="eastAsia"/>
          <w:sz w:val="24"/>
          <w:szCs w:val="24"/>
        </w:rPr>
        <w:t>为自然界与人类社会的历史前提,又是使自然界与人类社会</w:t>
      </w:r>
      <w:r w:rsidRPr="00100C94">
        <w:rPr>
          <w:rFonts w:asciiTheme="minorEastAsia" w:hAnsiTheme="minorEastAsia" w:hint="eastAsia"/>
          <w:sz w:val="24"/>
          <w:szCs w:val="24"/>
          <w:u w:val="single"/>
        </w:rPr>
        <w:t>统一</w:t>
      </w:r>
      <w:r w:rsidRPr="00100C94">
        <w:rPr>
          <w:rFonts w:asciiTheme="minorEastAsia" w:hAnsiTheme="minorEastAsia" w:hint="eastAsia"/>
          <w:sz w:val="24"/>
          <w:szCs w:val="24"/>
        </w:rPr>
        <w:t xml:space="preserve">起来的现实基础 </w:t>
      </w:r>
    </w:p>
    <w:p w:rsidR="00100C94" w:rsidRPr="00100C94" w:rsidRDefault="00100C94" w:rsidP="00F80993">
      <w:pPr>
        <w:rPr>
          <w:rFonts w:asciiTheme="minorEastAsia" w:hAnsiTheme="minorEastAsia" w:hint="eastAsia"/>
          <w:sz w:val="24"/>
          <w:szCs w:val="24"/>
        </w:rPr>
      </w:pPr>
      <w:r w:rsidRPr="00100C94">
        <w:rPr>
          <w:rFonts w:asciiTheme="minorEastAsia" w:hAnsiTheme="minorEastAsia" w:hint="eastAsia"/>
          <w:b/>
          <w:bCs/>
          <w:sz w:val="24"/>
          <w:szCs w:val="24"/>
        </w:rPr>
        <w:t>谈谈全球性危机:生态、环境、人口、资源</w:t>
      </w:r>
    </w:p>
    <w:p w:rsidR="00100C94" w:rsidRPr="00100C94" w:rsidRDefault="00100C94" w:rsidP="00F80993">
      <w:pPr>
        <w:rPr>
          <w:rFonts w:asciiTheme="minorEastAsia" w:hAnsiTheme="minorEastAsia" w:hint="eastAsia"/>
          <w:sz w:val="24"/>
          <w:szCs w:val="24"/>
        </w:rPr>
      </w:pPr>
    </w:p>
    <w:p w:rsidR="00100C94" w:rsidRPr="00100C94" w:rsidRDefault="00100C94" w:rsidP="00F80993">
      <w:pPr>
        <w:rPr>
          <w:rFonts w:asciiTheme="minorEastAsia" w:hAnsiTheme="minorEastAsia"/>
          <w:sz w:val="24"/>
          <w:szCs w:val="24"/>
        </w:rPr>
      </w:pPr>
    </w:p>
    <w:sectPr w:rsidR="00100C94" w:rsidRPr="0010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A2" w:rsidRDefault="00CD27A2" w:rsidP="00F80993">
      <w:r>
        <w:separator/>
      </w:r>
    </w:p>
  </w:endnote>
  <w:endnote w:type="continuationSeparator" w:id="1">
    <w:p w:rsidR="00CD27A2" w:rsidRDefault="00CD27A2" w:rsidP="00F8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A2" w:rsidRDefault="00CD27A2" w:rsidP="00F80993">
      <w:r>
        <w:separator/>
      </w:r>
    </w:p>
  </w:footnote>
  <w:footnote w:type="continuationSeparator" w:id="1">
    <w:p w:rsidR="00CD27A2" w:rsidRDefault="00CD27A2" w:rsidP="00F80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F1"/>
    <w:multiLevelType w:val="hybridMultilevel"/>
    <w:tmpl w:val="6804C730"/>
    <w:lvl w:ilvl="0" w:tplc="0EEE2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AF4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B38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44A4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DBE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F6C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0EE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0168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1BA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D847D16"/>
    <w:multiLevelType w:val="hybridMultilevel"/>
    <w:tmpl w:val="37341D6E"/>
    <w:lvl w:ilvl="0" w:tplc="65EE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9EC6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73A7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69A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8BA7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23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D2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9F0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52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2694C4A"/>
    <w:multiLevelType w:val="hybridMultilevel"/>
    <w:tmpl w:val="F4424D9A"/>
    <w:lvl w:ilvl="0" w:tplc="841C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F20A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93AB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08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E52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1D20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0B66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B20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3B8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1316437"/>
    <w:multiLevelType w:val="hybridMultilevel"/>
    <w:tmpl w:val="E014E680"/>
    <w:lvl w:ilvl="0" w:tplc="60FE8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540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E02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D86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9B20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ADC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E85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A90A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8FA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32C2E58"/>
    <w:multiLevelType w:val="hybridMultilevel"/>
    <w:tmpl w:val="33D4CE2A"/>
    <w:lvl w:ilvl="0" w:tplc="9B2C4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2C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C4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D501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2FE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32A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803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3EC3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74E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53F8159D"/>
    <w:multiLevelType w:val="hybridMultilevel"/>
    <w:tmpl w:val="DDFA5D34"/>
    <w:lvl w:ilvl="0" w:tplc="0986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926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2AA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94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486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E007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4E2F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DD4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A12A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70066628"/>
    <w:multiLevelType w:val="hybridMultilevel"/>
    <w:tmpl w:val="04A0BBA0"/>
    <w:lvl w:ilvl="0" w:tplc="70D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8728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1C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9946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E028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0F4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EC4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E6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FAE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7CB03265"/>
    <w:multiLevelType w:val="hybridMultilevel"/>
    <w:tmpl w:val="06EE2EAC"/>
    <w:lvl w:ilvl="0" w:tplc="D912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D83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822E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282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6A87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7A26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A56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6000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CFE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93"/>
    <w:rsid w:val="00100C94"/>
    <w:rsid w:val="006F7DA4"/>
    <w:rsid w:val="007B3444"/>
    <w:rsid w:val="00CD27A2"/>
    <w:rsid w:val="00DA4DEC"/>
    <w:rsid w:val="00F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9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993"/>
    <w:rPr>
      <w:sz w:val="18"/>
      <w:szCs w:val="18"/>
    </w:rPr>
  </w:style>
  <w:style w:type="paragraph" w:styleId="a5">
    <w:name w:val="List Paragraph"/>
    <w:basedOn w:val="a"/>
    <w:uiPriority w:val="34"/>
    <w:qFormat/>
    <w:rsid w:val="00F8099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809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099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3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0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385</Words>
  <Characters>2198</Characters>
  <Application>Microsoft Office Word</Application>
  <DocSecurity>0</DocSecurity>
  <Lines>18</Lines>
  <Paragraphs>5</Paragraphs>
  <ScaleCrop>false</ScaleCrop>
  <Company>Sky123.Org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2019-09-23T06:42:00Z</dcterms:created>
  <dcterms:modified xsi:type="dcterms:W3CDTF">2019-09-23T07:38:00Z</dcterms:modified>
</cp:coreProperties>
</file>